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35B0733B" w:rsidR="004323DC" w:rsidRPr="009F28F0"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1F211E">
        <w:rPr>
          <w:b/>
          <w:noProof/>
          <w:sz w:val="28"/>
        </w:rPr>
        <w:t>8296</w:t>
      </w:r>
    </w:p>
    <w:p w14:paraId="59828F3C" w14:textId="597861AD"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w:t>
      </w:r>
      <w:r w:rsidR="00D660CB" w:rsidRPr="001F211E">
        <w:rPr>
          <w:b/>
          <w:noProof/>
          <w:sz w:val="24"/>
          <w:szCs w:val="24"/>
        </w:rPr>
        <w:t>19</w:t>
      </w:r>
      <w:r w:rsidR="001F211E" w:rsidRPr="001F211E">
        <w:rPr>
          <w:b/>
          <w:noProof/>
          <w:sz w:val="24"/>
          <w:szCs w:val="24"/>
        </w:rPr>
        <w:t>07</w:t>
      </w:r>
      <w:r w:rsidR="001F211E" w:rsidRPr="001F211E">
        <w:rPr>
          <w:b/>
          <w:noProof/>
          <w:sz w:val="24"/>
          <w:szCs w:val="24"/>
          <w:lang w:val="en-US"/>
        </w:rPr>
        <w:t>075</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371C7184" w:rsidR="001E41F3" w:rsidRPr="00FD6EBB" w:rsidRDefault="00686805" w:rsidP="00686805">
            <w:pPr>
              <w:pStyle w:val="CRCoverPage"/>
              <w:spacing w:after="0"/>
              <w:jc w:val="right"/>
              <w:rPr>
                <w:noProof/>
              </w:rPr>
            </w:pPr>
            <w:r w:rsidRPr="00686805">
              <w:rPr>
                <w:b/>
                <w:noProof/>
                <w:sz w:val="28"/>
              </w:rPr>
              <w:t>1489</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7EA81FC3" w:rsidR="001E41F3" w:rsidRPr="00FD6EBB" w:rsidRDefault="001F211E" w:rsidP="00E13F3D">
            <w:pPr>
              <w:pStyle w:val="CRCoverPage"/>
              <w:spacing w:after="0"/>
              <w:jc w:val="center"/>
              <w:rPr>
                <w:b/>
                <w:noProof/>
              </w:rPr>
            </w:pPr>
            <w:r>
              <w:rPr>
                <w:b/>
                <w:noProof/>
              </w:rPr>
              <w:t>1</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7E234599" w:rsidR="001E41F3" w:rsidRPr="00DD5734" w:rsidRDefault="002C0DF7">
            <w:pPr>
              <w:pStyle w:val="CRCoverPage"/>
              <w:spacing w:after="0"/>
              <w:jc w:val="center"/>
              <w:rPr>
                <w:b/>
                <w:noProof/>
                <w:sz w:val="28"/>
              </w:rPr>
            </w:pPr>
            <w:r>
              <w:rPr>
                <w:b/>
                <w:noProof/>
                <w:sz w:val="28"/>
              </w:rPr>
              <w:t>16.1.0</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587A975E"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435DD440" w:rsidR="001E41F3" w:rsidRPr="00FD6EBB" w:rsidRDefault="00FC3F56">
            <w:pPr>
              <w:pStyle w:val="CRCoverPage"/>
              <w:spacing w:after="0"/>
              <w:ind w:left="100"/>
              <w:rPr>
                <w:noProof/>
                <w:lang w:val="hu-HU"/>
              </w:rPr>
            </w:pPr>
            <w:r>
              <w:rPr>
                <w:noProof/>
                <w:lang w:val="hu-HU"/>
              </w:rPr>
              <w:t xml:space="preserve">Failure handling for </w:t>
            </w:r>
            <w:r w:rsidR="00B041C5">
              <w:rPr>
                <w:noProof/>
                <w:lang w:val="hu-HU"/>
              </w:rPr>
              <w:t>redundancy based on dual connectivity</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3BA6E6A6" w:rsidR="001E41F3" w:rsidRPr="00FD6EBB" w:rsidRDefault="00252FCD">
            <w:pPr>
              <w:pStyle w:val="CRCoverPage"/>
              <w:spacing w:after="0"/>
              <w:ind w:left="100"/>
              <w:rPr>
                <w:noProof/>
              </w:rPr>
            </w:pPr>
            <w:r>
              <w:rPr>
                <w:noProof/>
              </w:rPr>
              <w:t>2019-0</w:t>
            </w:r>
            <w:r w:rsidR="00E22C4A">
              <w:rPr>
                <w:noProof/>
              </w:rPr>
              <w:t>6</w:t>
            </w:r>
            <w:r>
              <w:rPr>
                <w:noProof/>
              </w:rPr>
              <w:t>-</w:t>
            </w:r>
            <w:r w:rsidR="00BD2DA1">
              <w:rPr>
                <w:noProof/>
              </w:rPr>
              <w:t>25</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3019667" w:rsidR="00EB5DDD" w:rsidRPr="00A33CA0" w:rsidRDefault="00FC3F56" w:rsidP="0014468F">
            <w:pPr>
              <w:pStyle w:val="CRCoverPage"/>
              <w:spacing w:after="0"/>
              <w:ind w:left="100"/>
              <w:rPr>
                <w:noProof/>
              </w:rPr>
            </w:pPr>
            <w:r>
              <w:rPr>
                <w:noProof/>
              </w:rPr>
              <w:t xml:space="preserve">Failure handling of the </w:t>
            </w:r>
            <w:r w:rsidR="00B041C5">
              <w:rPr>
                <w:noProof/>
              </w:rPr>
              <w:t xml:space="preserve">solution </w:t>
            </w:r>
            <w:r w:rsidR="002364C6">
              <w:rPr>
                <w:noProof/>
              </w:rPr>
              <w:t>needs further clarifications</w:t>
            </w:r>
            <w:r w:rsidR="00B041C5">
              <w:rPr>
                <w:noProof/>
              </w:rPr>
              <w:t xml:space="preserve">. </w:t>
            </w:r>
            <w:r w:rsidR="00AB7EFF">
              <w:rPr>
                <w:noProof/>
              </w:rPr>
              <w:t xml:space="preserve">Failure of dual connectivity setup might not be </w:t>
            </w:r>
            <w:r w:rsidR="002364C6">
              <w:rPr>
                <w:noProof/>
              </w:rPr>
              <w:t>known during PDU Session setup, and the dual connectivity status</w:t>
            </w:r>
            <w:r w:rsidR="00947AF5">
              <w:rPr>
                <w:noProof/>
              </w:rPr>
              <w:t xml:space="preserve"> may change over time. These aspects are not addressed in the current text.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24FC070D" w:rsidR="0014468F" w:rsidRPr="00A33CA0" w:rsidRDefault="000F3688" w:rsidP="00DD4C82">
            <w:pPr>
              <w:pStyle w:val="CRCoverPage"/>
              <w:spacing w:after="0"/>
              <w:ind w:left="100"/>
              <w:rPr>
                <w:noProof/>
              </w:rPr>
            </w:pPr>
            <w:r>
              <w:rPr>
                <w:noProof/>
              </w:rPr>
              <w:t xml:space="preserve">Add that RAN local configuration decides how the failure of establishing RSN marked PDU session with redundant user plane </w:t>
            </w:r>
            <w:r w:rsidR="005047A8">
              <w:rPr>
                <w:noProof/>
              </w:rPr>
              <w:t>case.</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3084AB7" w:rsidR="0014468F" w:rsidRPr="00A33CA0" w:rsidRDefault="00D005A3" w:rsidP="0014468F">
            <w:pPr>
              <w:pStyle w:val="CRCoverPage"/>
              <w:spacing w:after="0"/>
              <w:ind w:left="100"/>
              <w:rPr>
                <w:noProof/>
              </w:rPr>
            </w:pPr>
            <w:r>
              <w:rPr>
                <w:noProof/>
              </w:rPr>
              <w:t xml:space="preserve">Failure handling of the redundancy solution is not properly specified.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69B225D" w:rsidR="0014468F" w:rsidRPr="00FD6EBB" w:rsidRDefault="00252FCD" w:rsidP="0014468F">
            <w:pPr>
              <w:pStyle w:val="CRCoverPage"/>
              <w:spacing w:after="0"/>
              <w:ind w:left="100"/>
              <w:rPr>
                <w:noProof/>
                <w:lang w:val="en-US"/>
              </w:rPr>
            </w:pPr>
            <w:r>
              <w:rPr>
                <w:noProof/>
                <w:lang w:val="en-US"/>
              </w:rPr>
              <w:t>5.33.2.1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0F5A1D7D" w:rsidR="0014468F" w:rsidRPr="00FD6EBB" w:rsidRDefault="0014468F" w:rsidP="0014468F">
            <w:pPr>
              <w:pStyle w:val="CRCoverPage"/>
              <w:spacing w:after="0"/>
              <w:ind w:left="99"/>
              <w:rPr>
                <w:noProof/>
              </w:rPr>
            </w:pPr>
            <w:r w:rsidRPr="00FD6EBB">
              <w:rPr>
                <w:noProof/>
              </w:rPr>
              <w:t>TS</w:t>
            </w:r>
            <w:r w:rsidR="00EE04F9">
              <w:rPr>
                <w:noProof/>
              </w:rPr>
              <w:t xml:space="preserve"> </w:t>
            </w:r>
            <w:r w:rsidR="00343696">
              <w:rPr>
                <w:noProof/>
              </w:rPr>
              <w:t>23.</w:t>
            </w:r>
            <w:r w:rsidR="00DB7432">
              <w:rPr>
                <w:noProof/>
              </w:rPr>
              <w:t>502</w:t>
            </w:r>
            <w:r w:rsidR="00EC2ACC" w:rsidRPr="00FD6EBB">
              <w:rPr>
                <w:noProof/>
              </w:rPr>
              <w:t xml:space="preserve"> CR</w:t>
            </w:r>
            <w:r w:rsidR="002876D9" w:rsidRPr="00FD6EBB">
              <w:rPr>
                <w:noProof/>
              </w:rPr>
              <w:t xml:space="preserve"> </w:t>
            </w:r>
            <w:r w:rsidR="009F28F0">
              <w:rPr>
                <w:noProof/>
              </w:rPr>
              <w:t>1499</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05FB7CC2" w:rsidR="0014468F" w:rsidRPr="00A76233" w:rsidRDefault="00A76233" w:rsidP="0014468F">
            <w:pPr>
              <w:pStyle w:val="CRCoverPage"/>
              <w:spacing w:after="0"/>
              <w:ind w:left="100"/>
              <w:rPr>
                <w:noProof/>
              </w:rPr>
            </w:pPr>
            <w:r w:rsidRPr="00A76233">
              <w:rPr>
                <w:noProof/>
              </w:rPr>
              <w:t>CR# 1643</w:t>
            </w:r>
            <w:r>
              <w:rPr>
                <w:noProof/>
              </w:rPr>
              <w:t xml:space="preserve"> needs to be implemented first.</w:t>
            </w: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5827EF4" w14:textId="2446847F" w:rsidR="003A6CCB" w:rsidRDefault="00306F89" w:rsidP="003A6CCB">
      <w:pPr>
        <w:pStyle w:val="Heading4"/>
      </w:pPr>
      <w:bookmarkStart w:id="2" w:name="_Toc4683851"/>
      <w:r>
        <w:t xml:space="preserve">5.33.2.1 </w:t>
      </w:r>
      <w:r w:rsidR="003A6CCB">
        <w:t>Dual Connectivity based end to end Redundant User Plane Paths</w:t>
      </w:r>
    </w:p>
    <w:p w14:paraId="0A4D4A42" w14:textId="77777777" w:rsidR="003A6CCB" w:rsidRDefault="003A6CCB" w:rsidP="003A6CCB">
      <w:proofErr w:type="gramStart"/>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522683DE" w14:textId="77777777" w:rsidR="003A6CCB" w:rsidRDefault="003A6CCB" w:rsidP="003A6CCB">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A9DB6D6" w14:textId="77777777" w:rsidR="003A6CCB" w:rsidRDefault="003A6CCB" w:rsidP="003A6CCB">
      <w:pPr>
        <w:pStyle w:val="NO"/>
      </w:pPr>
      <w:r>
        <w:t>NOTE 2:</w:t>
      </w:r>
      <w:r>
        <w:tab/>
        <w:t>The following redundant network deployment aspects are within the responsibility of the operator and are not subject to 3GPP standardization:</w:t>
      </w:r>
    </w:p>
    <w:p w14:paraId="7F7C0BC0" w14:textId="77777777" w:rsidR="003A6CCB" w:rsidRDefault="003A6CCB" w:rsidP="003A6CCB">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54DBC70D" w14:textId="77777777" w:rsidR="003A6CCB" w:rsidRDefault="003A6CCB" w:rsidP="003A6CCB">
      <w:pPr>
        <w:pStyle w:val="B4"/>
      </w:pPr>
      <w:r>
        <w:t>-</w:t>
      </w:r>
      <w:r>
        <w:tab/>
        <w:t>UEs support dual connectivity.</w:t>
      </w:r>
    </w:p>
    <w:p w14:paraId="0E7012C5" w14:textId="77777777" w:rsidR="003A6CCB" w:rsidRDefault="003A6CCB" w:rsidP="003A6CCB">
      <w:pPr>
        <w:pStyle w:val="B4"/>
      </w:pPr>
      <w:r>
        <w:t>-</w:t>
      </w:r>
      <w:r>
        <w:tab/>
        <w:t>The core network UPF deployment is aligned with RAN deployment and supports redundant user plane paths.</w:t>
      </w:r>
    </w:p>
    <w:p w14:paraId="7C8CC942" w14:textId="77777777" w:rsidR="003A6CCB" w:rsidRDefault="003A6CCB" w:rsidP="003A6CCB">
      <w:pPr>
        <w:pStyle w:val="B4"/>
      </w:pPr>
      <w:r>
        <w:t>-</w:t>
      </w:r>
      <w:r>
        <w:tab/>
        <w:t>The underlying transport topology is aligned with the RAN and UPF deployment and supports redundant user plane paths.</w:t>
      </w:r>
    </w:p>
    <w:p w14:paraId="4011E3EF" w14:textId="77777777" w:rsidR="003A6CCB" w:rsidRDefault="003A6CCB" w:rsidP="003A6CCB">
      <w:pPr>
        <w:pStyle w:val="B4"/>
      </w:pPr>
      <w:r>
        <w:t>-</w:t>
      </w:r>
      <w:r>
        <w:tab/>
        <w:t>The physical network topology and geographical distribution of functions also supports the redundant user plane paths to the extent deemed necessary by the operator.</w:t>
      </w:r>
    </w:p>
    <w:p w14:paraId="09622484" w14:textId="77777777" w:rsidR="003A6CCB" w:rsidRDefault="003A6CCB" w:rsidP="003A6CCB">
      <w:pPr>
        <w:pStyle w:val="B4"/>
      </w:pPr>
      <w:r>
        <w:t>-</w:t>
      </w:r>
      <w:r>
        <w:tab/>
        <w:t>The operation of the redundant user plane paths is made sufficiently independent, to the extent deemed necessary by the operator, e.g. independent power supplies.</w:t>
      </w:r>
    </w:p>
    <w:p w14:paraId="151F8385" w14:textId="77777777" w:rsidR="003A6CCB" w:rsidRDefault="003A6CCB" w:rsidP="003A6CCB">
      <w:r>
        <w:t>Figure 5.33.2.1-1 illustrates an example user plane resource configuration of dual PDU sessions when redundancy is applied. One PDU Session spans from the UE via Master RAN to UPF1 acting as the PDU Session Anchor, and the other PDU Session spans from the UE via Secondary 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75053531" w14:textId="77777777" w:rsidR="003A6CCB" w:rsidRDefault="003A6CCB" w:rsidP="003A6CCB">
      <w:r>
        <w:t>Based on these two PDU Sessions, two independent user plane paths are set up. UPF1 and UPF2 connect to the same Data Network (DN), even though the traffic via UPF1 and UPF2 may be routed via different user plane nodes within the DN.</w:t>
      </w:r>
    </w:p>
    <w:p w14:paraId="63D69BA0" w14:textId="77777777" w:rsidR="003A6CCB" w:rsidRDefault="003A6CCB" w:rsidP="003A6CCB">
      <w:proofErr w:type="gramStart"/>
      <w:r>
        <w:t>In order to</w:t>
      </w:r>
      <w:proofErr w:type="gramEnd"/>
      <w:r>
        <w:t xml:space="preserve"> establish two redundant PDU sessions and associate the duplicated traffic coming from the same application to these PDU sessions, URSP or UE local configuration is used as specified in TS 23.503 [45].</w:t>
      </w:r>
    </w:p>
    <w:p w14:paraId="3B1D28A9" w14:textId="77777777" w:rsidR="003A6CCB" w:rsidRDefault="003A6CCB" w:rsidP="003A6CCB">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68ADA592" w14:textId="77777777" w:rsidR="003A6CCB" w:rsidRDefault="003A6CCB" w:rsidP="003A6CCB">
      <w:r>
        <w:t>The redundant user plane set up applies to both IP and Ethernet PDU Sessions.</w:t>
      </w:r>
    </w:p>
    <w:p w14:paraId="68B5CB7F" w14:textId="77777777" w:rsidR="003A6CCB" w:rsidRDefault="003A6CCB" w:rsidP="003A6CCB">
      <w:pPr>
        <w:pStyle w:val="TH"/>
      </w:pPr>
      <w:r>
        <w:object w:dxaOrig="4962" w:dyaOrig="3258" w14:anchorId="40D56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64pt" o:ole="">
            <v:imagedata r:id="rId13" o:title=""/>
          </v:shape>
          <o:OLEObject Type="Embed" ProgID="Word.Picture.8" ShapeID="_x0000_i1025" DrawAspect="Content" ObjectID="_1623098048" r:id="rId14"/>
        </w:object>
      </w:r>
    </w:p>
    <w:p w14:paraId="214CB1D6" w14:textId="77777777" w:rsidR="003A6CCB" w:rsidRDefault="003A6CCB" w:rsidP="003A6CCB">
      <w:pPr>
        <w:pStyle w:val="TF"/>
      </w:pPr>
      <w:r>
        <w:t>Figure 5.33.2.1-1: Example scenario for end to end redundant User Plane paths using Dual Connectivity</w:t>
      </w:r>
    </w:p>
    <w:p w14:paraId="164F2B66" w14:textId="77777777" w:rsidR="003A6CCB" w:rsidRDefault="003A6CCB" w:rsidP="003A6CCB">
      <w:r>
        <w:t>Support of redundant PDU Sessions include:</w:t>
      </w:r>
    </w:p>
    <w:p w14:paraId="7640948F" w14:textId="77777777" w:rsidR="003A6CCB" w:rsidRDefault="003A6CCB" w:rsidP="003A6CCB">
      <w:pPr>
        <w:pStyle w:val="B1"/>
      </w:pPr>
      <w:r>
        <w:t>-</w:t>
      </w:r>
      <w:r>
        <w:tab/>
        <w:t>UE initiates two redundant PDU Session and provides different combination of DNN and S-NSSAI for each PDU Session.</w:t>
      </w:r>
    </w:p>
    <w:p w14:paraId="26902E1B" w14:textId="77777777" w:rsidR="003A6CCB" w:rsidRDefault="003A6CCB" w:rsidP="003A6CCB">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04459AE7" w14:textId="77777777" w:rsidR="003A6CCB" w:rsidRDefault="003A6CCB" w:rsidP="003A6CCB">
      <w:pPr>
        <w:pStyle w:val="B1"/>
      </w:pPr>
      <w:r>
        <w:t>-</w:t>
      </w:r>
      <w:r>
        <w:tab/>
        <w:t>Operator configuration of UPF selection ensures the appropriate UPF selection for disjoint paths.</w:t>
      </w:r>
    </w:p>
    <w:p w14:paraId="7D544244" w14:textId="352074D7" w:rsidR="003A6CCB" w:rsidRDefault="003A6CCB" w:rsidP="003A6CCB">
      <w:pPr>
        <w:pStyle w:val="B1"/>
      </w:pPr>
      <w:r>
        <w:t>-</w:t>
      </w:r>
      <w:r>
        <w:tab/>
        <w:t xml:space="preserve">At establishment of the PDU Sessions or at transitions to CM-CONNECTED state, the RSN parameter indicates to NG-RAN that redundant user plane resources shall be provided for the given PDU sessions by means of dual connectivity. The value of the RSN parameter </w:t>
      </w:r>
      <w:del w:id="3" w:author="Ericsson" w:date="2019-06-11T15:41:00Z">
        <w:r w:rsidDel="00D16DA8">
          <w:delText xml:space="preserve">that </w:delText>
        </w:r>
      </w:del>
      <w:r>
        <w:t>indicates redundant user plane requirements for the PDU Sessions. This request for redundant handling is made by indicating the RSN to the 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w:t>
      </w:r>
      <w:ins w:id="4" w:author="Shabnam_0626_Nok" w:date="2019-06-26T23:37:00Z">
        <w:r w:rsidR="00ED43BB">
          <w:t xml:space="preserve"> </w:t>
        </w:r>
        <w:r w:rsidR="00F8760A" w:rsidRPr="00F8760A">
          <w:t xml:space="preserve">If the RSN </w:t>
        </w:r>
      </w:ins>
      <w:ins w:id="5" w:author="Shabnam_0626_Nok" w:date="2019-06-26T23:43:00Z">
        <w:r w:rsidR="00480E12">
          <w:t xml:space="preserve">value </w:t>
        </w:r>
      </w:ins>
      <w:bookmarkStart w:id="6" w:name="_GoBack"/>
      <w:bookmarkEnd w:id="6"/>
      <w:ins w:id="7" w:author="Shabnam_0626_Nok" w:date="2019-06-26T23:37:00Z">
        <w:r w:rsidR="00F8760A" w:rsidRPr="00F8760A">
          <w:t>is provided to the NG-RAN, NG-RAN</w:t>
        </w:r>
      </w:ins>
      <w:ins w:id="8" w:author="Shabnam_0626_Nok" w:date="2019-06-26T23:41:00Z">
        <w:r w:rsidR="00131707">
          <w:t xml:space="preserve"> shall consider </w:t>
        </w:r>
      </w:ins>
      <w:ins w:id="9" w:author="Shabnam_0626_Nok" w:date="2019-06-26T23:42:00Z">
        <w:r w:rsidR="00131707">
          <w:t>the RSN value</w:t>
        </w:r>
      </w:ins>
      <w:ins w:id="10" w:author="Shabnam_0626_Nok" w:date="2019-06-26T23:37:00Z">
        <w:r w:rsidR="00F8760A" w:rsidRPr="00F8760A">
          <w:t xml:space="preserve"> when it associates the PDU Session</w:t>
        </w:r>
      </w:ins>
      <w:ins w:id="11" w:author="Shabnam_0626_Nok" w:date="2019-06-26T23:42:00Z">
        <w:r w:rsidR="00131707">
          <w:t>s</w:t>
        </w:r>
      </w:ins>
      <w:ins w:id="12" w:author="Shabnam_0626_Nok" w:date="2019-06-26T23:37:00Z">
        <w:r w:rsidR="00F8760A" w:rsidRPr="00F8760A">
          <w:t xml:space="preserve"> with</w:t>
        </w:r>
        <w:r w:rsidR="00F8760A" w:rsidRPr="00480E12">
          <w:rPr>
            <w:u w:val="single"/>
            <w:rPrChange w:id="13" w:author="Shabnam_0626_Nok" w:date="2019-06-26T23:43:00Z">
              <w:rPr>
                <w:highlight w:val="yellow"/>
                <w:u w:val="single"/>
              </w:rPr>
            </w:rPrChange>
          </w:rPr>
          <w:t xml:space="preserve"> NG-RAN</w:t>
        </w:r>
      </w:ins>
      <w:ins w:id="14" w:author="Shabnam_0626_Nok" w:date="2019-06-26T23:43:00Z">
        <w:r w:rsidR="00CB3513" w:rsidRPr="00480E12">
          <w:rPr>
            <w:u w:val="single"/>
            <w:rPrChange w:id="15" w:author="Shabnam_0626_Nok" w:date="2019-06-26T23:43:00Z">
              <w:rPr>
                <w:highlight w:val="yellow"/>
                <w:u w:val="single"/>
              </w:rPr>
            </w:rPrChange>
          </w:rPr>
          <w:t xml:space="preserve"> UP.</w:t>
        </w:r>
      </w:ins>
    </w:p>
    <w:p w14:paraId="247F2D4E" w14:textId="753A32A7" w:rsidR="003A6CCB" w:rsidRDefault="003A6CCB" w:rsidP="003A6CCB">
      <w:pPr>
        <w:pStyle w:val="NO"/>
        <w:rPr>
          <w:ins w:id="16" w:author="Ericsson" w:date="2019-06-11T15:32:00Z"/>
        </w:rPr>
      </w:pPr>
      <w:r>
        <w:t>NOTE 4:</w:t>
      </w:r>
      <w:r>
        <w:tab/>
        <w:t xml:space="preserve">The decision to set up dual connectivity remains in NG-RAN as defined today. RAN </w:t>
      </w:r>
      <w:proofErr w:type="gramStart"/>
      <w:r>
        <w:t>takes into account</w:t>
      </w:r>
      <w:proofErr w:type="gramEnd"/>
      <w:r>
        <w:t xml:space="preserve"> the additional request for the dual connectivity setup provided by the CN.</w:t>
      </w:r>
    </w:p>
    <w:p w14:paraId="6CA8CAE4" w14:textId="0C30A483" w:rsidR="006468E9" w:rsidRDefault="006468E9" w:rsidP="006468E9">
      <w:pPr>
        <w:pStyle w:val="B1"/>
        <w:rPr>
          <w:ins w:id="17" w:author="Ericsson" w:date="2019-06-11T15:32:00Z"/>
        </w:rPr>
      </w:pPr>
      <w:ins w:id="18" w:author="Ericsson" w:date="2019-06-11T15:32:00Z">
        <w:r>
          <w:t>-</w:t>
        </w:r>
        <w:r>
          <w:tab/>
        </w:r>
      </w:ins>
      <w:ins w:id="19" w:author="Shabnam_0617" w:date="2019-06-26T22:24:00Z">
        <w:r w:rsidR="00DE42E5">
          <w:t xml:space="preserve">Using NG-RAN local configuration, NG-RAN determines whether the PDU Session shall be kept or not kept in case NG-RAN cannot satisfy the user plane requirements indicated by the RSN parameter by means of dual connectivity. If the PDU Session shall be kept, the PDU Session remains established even if the user plane requirements indicated by RSN cannot be satisfied. If the PDU Session shall not be kept when RSN requirement </w:t>
        </w:r>
        <w:proofErr w:type="spellStart"/>
        <w:r w:rsidR="00DE42E5">
          <w:t>can not</w:t>
        </w:r>
        <w:proofErr w:type="spellEnd"/>
        <w:r w:rsidR="00DE42E5">
          <w:t xml:space="preserve"> be fulfilled, the PDU Session shall be released/not established by NG-RAN.</w:t>
        </w:r>
      </w:ins>
    </w:p>
    <w:p w14:paraId="3DF9D3E4" w14:textId="77777777" w:rsidR="003A6CCB" w:rsidRDefault="003A6CCB" w:rsidP="003A6CCB">
      <w:pPr>
        <w:pStyle w:val="B1"/>
      </w:pPr>
      <w:r>
        <w:t>-</w:t>
      </w:r>
      <w:r>
        <w:tab/>
        <w:t>In the case of Ethernet PDU Sessions, the SMF has the possibility to change the UPF (acting as the PSA) and select a new UPF based on the identity of the Secondary RAN for the second PDU Session in case the Secondary RAN is modified (or added/released), using the Ethernet PDU Session Anchor Relocation procedure described in clause 4.3.5.8 of TS 23.502 [3].</w:t>
      </w:r>
    </w:p>
    <w:p w14:paraId="3442A167" w14:textId="77777777" w:rsidR="003A6CCB" w:rsidRDefault="003A6CCB" w:rsidP="003A6CCB">
      <w:pPr>
        <w:pStyle w:val="B1"/>
      </w:pPr>
      <w:r>
        <w:t>-</w:t>
      </w:r>
      <w:r>
        <w:tab/>
        <w:t>The SMF's charging record may reflect the RSN information.</w:t>
      </w:r>
    </w:p>
    <w:p w14:paraId="7B36C282" w14:textId="77777777" w:rsidR="003A6CCB" w:rsidRDefault="003A6CCB" w:rsidP="003A6CCB">
      <w:pPr>
        <w:pStyle w:val="B1"/>
      </w:pPr>
      <w:r>
        <w:t>-</w:t>
      </w:r>
      <w:r>
        <w:tab/>
        <w:t>The RSN indication is transferred from Source RAN to Target RAN in case of handover.</w:t>
      </w:r>
    </w:p>
    <w:p w14:paraId="7ED0EA1C" w14:textId="30B99019" w:rsidR="003A6CCB" w:rsidDel="00F27B4E" w:rsidRDefault="003A6CCB" w:rsidP="003A6CCB">
      <w:pPr>
        <w:pStyle w:val="B1"/>
        <w:rPr>
          <w:del w:id="20" w:author="Shabnam_0617" w:date="2019-06-25T20:07:00Z"/>
        </w:rPr>
      </w:pPr>
      <w:del w:id="21" w:author="Shabnam_0617" w:date="2019-06-25T20:07:00Z">
        <w:r w:rsidDel="00F27B4E">
          <w:delText>-</w:delText>
        </w:r>
        <w:r w:rsidDel="00F27B4E">
          <w:tab/>
          <w:delText xml:space="preserve">If NG-RAN notifies CN about failure to establish dual connectivity, SMF based on local policy decides to continue with the PDU </w:delText>
        </w:r>
        <w:r w:rsidRPr="00FC2117" w:rsidDel="00F27B4E">
          <w:delText xml:space="preserve">Sessions </w:delText>
        </w:r>
        <w:r w:rsidDel="00F27B4E">
          <w:delText>or release one of the PDU</w:delText>
        </w:r>
        <w:r w:rsidRPr="00C34949" w:rsidDel="00F27B4E">
          <w:delText xml:space="preserve"> Sessions </w:delText>
        </w:r>
        <w:r w:rsidDel="00F27B4E">
          <w:delText>or both.</w:delText>
        </w:r>
      </w:del>
    </w:p>
    <w:bookmarkEnd w:id="2"/>
    <w:p w14:paraId="0BE02463" w14:textId="77777777" w:rsidR="007A6E89" w:rsidRPr="00FD6EBB"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CE9A4" w14:textId="77777777" w:rsidR="00026C88" w:rsidRDefault="00026C88">
      <w:r>
        <w:separator/>
      </w:r>
    </w:p>
  </w:endnote>
  <w:endnote w:type="continuationSeparator" w:id="0">
    <w:p w14:paraId="00069D90" w14:textId="77777777" w:rsidR="00026C88" w:rsidRDefault="0002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7F587" w14:textId="77777777" w:rsidR="00026C88" w:rsidRDefault="00026C88">
      <w:r>
        <w:separator/>
      </w:r>
    </w:p>
  </w:footnote>
  <w:footnote w:type="continuationSeparator" w:id="0">
    <w:p w14:paraId="1DB7062C" w14:textId="77777777" w:rsidR="00026C88" w:rsidRDefault="00026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_0626_Nok">
    <w15:presenceInfo w15:providerId="None" w15:userId="Shabnam_0626_Nok"/>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22E4A"/>
    <w:rsid w:val="00026C88"/>
    <w:rsid w:val="00040D6D"/>
    <w:rsid w:val="0004232A"/>
    <w:rsid w:val="0004270A"/>
    <w:rsid w:val="0005185A"/>
    <w:rsid w:val="00060271"/>
    <w:rsid w:val="000746A3"/>
    <w:rsid w:val="00091706"/>
    <w:rsid w:val="00093E84"/>
    <w:rsid w:val="000A6394"/>
    <w:rsid w:val="000A7A69"/>
    <w:rsid w:val="000B6AF8"/>
    <w:rsid w:val="000B7FED"/>
    <w:rsid w:val="000C038A"/>
    <w:rsid w:val="000C60C5"/>
    <w:rsid w:val="000C6598"/>
    <w:rsid w:val="000E023F"/>
    <w:rsid w:val="000E3332"/>
    <w:rsid w:val="000F3131"/>
    <w:rsid w:val="000F313E"/>
    <w:rsid w:val="000F3688"/>
    <w:rsid w:val="00100EDA"/>
    <w:rsid w:val="00113A07"/>
    <w:rsid w:val="00126344"/>
    <w:rsid w:val="00131707"/>
    <w:rsid w:val="00133C04"/>
    <w:rsid w:val="00136B50"/>
    <w:rsid w:val="0014468F"/>
    <w:rsid w:val="00145D43"/>
    <w:rsid w:val="00151AE5"/>
    <w:rsid w:val="00165C44"/>
    <w:rsid w:val="0016727A"/>
    <w:rsid w:val="00174D0D"/>
    <w:rsid w:val="00185703"/>
    <w:rsid w:val="00191588"/>
    <w:rsid w:val="00192C46"/>
    <w:rsid w:val="00195192"/>
    <w:rsid w:val="001A08B3"/>
    <w:rsid w:val="001A2D37"/>
    <w:rsid w:val="001A7951"/>
    <w:rsid w:val="001A7B60"/>
    <w:rsid w:val="001B52F0"/>
    <w:rsid w:val="001B7A65"/>
    <w:rsid w:val="001C0A7C"/>
    <w:rsid w:val="001C22E3"/>
    <w:rsid w:val="001C30DA"/>
    <w:rsid w:val="001D282A"/>
    <w:rsid w:val="001D7433"/>
    <w:rsid w:val="001E360F"/>
    <w:rsid w:val="001E41F3"/>
    <w:rsid w:val="001F211E"/>
    <w:rsid w:val="001F5099"/>
    <w:rsid w:val="00232FB4"/>
    <w:rsid w:val="00235892"/>
    <w:rsid w:val="002364C6"/>
    <w:rsid w:val="00251DB6"/>
    <w:rsid w:val="00252A87"/>
    <w:rsid w:val="00252FCD"/>
    <w:rsid w:val="00253325"/>
    <w:rsid w:val="00253CFD"/>
    <w:rsid w:val="00257CED"/>
    <w:rsid w:val="0026004D"/>
    <w:rsid w:val="002618F1"/>
    <w:rsid w:val="00261B5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BD3"/>
    <w:rsid w:val="002A4080"/>
    <w:rsid w:val="002B5741"/>
    <w:rsid w:val="002C0DF7"/>
    <w:rsid w:val="002D6C05"/>
    <w:rsid w:val="003009BC"/>
    <w:rsid w:val="00301915"/>
    <w:rsid w:val="00305409"/>
    <w:rsid w:val="00306F89"/>
    <w:rsid w:val="00307F88"/>
    <w:rsid w:val="003145E4"/>
    <w:rsid w:val="00321EC2"/>
    <w:rsid w:val="00326C40"/>
    <w:rsid w:val="003340D0"/>
    <w:rsid w:val="00343696"/>
    <w:rsid w:val="00346E65"/>
    <w:rsid w:val="00355E7C"/>
    <w:rsid w:val="00356FD9"/>
    <w:rsid w:val="003609EF"/>
    <w:rsid w:val="0036231A"/>
    <w:rsid w:val="00365420"/>
    <w:rsid w:val="00370F06"/>
    <w:rsid w:val="00374DD4"/>
    <w:rsid w:val="00381C14"/>
    <w:rsid w:val="0038309A"/>
    <w:rsid w:val="003860AC"/>
    <w:rsid w:val="00392117"/>
    <w:rsid w:val="0039296F"/>
    <w:rsid w:val="003936AA"/>
    <w:rsid w:val="003A03BF"/>
    <w:rsid w:val="003A20B2"/>
    <w:rsid w:val="003A6CCB"/>
    <w:rsid w:val="003A7335"/>
    <w:rsid w:val="003B14D2"/>
    <w:rsid w:val="003C7F79"/>
    <w:rsid w:val="003D58C4"/>
    <w:rsid w:val="003D7621"/>
    <w:rsid w:val="003E1A36"/>
    <w:rsid w:val="003E3520"/>
    <w:rsid w:val="003F0770"/>
    <w:rsid w:val="003F57ED"/>
    <w:rsid w:val="003F7A56"/>
    <w:rsid w:val="00401C41"/>
    <w:rsid w:val="00410371"/>
    <w:rsid w:val="004137D3"/>
    <w:rsid w:val="00414C68"/>
    <w:rsid w:val="004242F1"/>
    <w:rsid w:val="00425879"/>
    <w:rsid w:val="004323DC"/>
    <w:rsid w:val="00432AC9"/>
    <w:rsid w:val="00440EB4"/>
    <w:rsid w:val="00442414"/>
    <w:rsid w:val="00446063"/>
    <w:rsid w:val="0045221D"/>
    <w:rsid w:val="004549E3"/>
    <w:rsid w:val="004728EC"/>
    <w:rsid w:val="00474F49"/>
    <w:rsid w:val="0047637C"/>
    <w:rsid w:val="00480E12"/>
    <w:rsid w:val="0049198F"/>
    <w:rsid w:val="00494E58"/>
    <w:rsid w:val="00495DD4"/>
    <w:rsid w:val="004A1BD4"/>
    <w:rsid w:val="004A4FCE"/>
    <w:rsid w:val="004A6508"/>
    <w:rsid w:val="004A650D"/>
    <w:rsid w:val="004A7A5B"/>
    <w:rsid w:val="004B75B7"/>
    <w:rsid w:val="004C0849"/>
    <w:rsid w:val="004C1E8E"/>
    <w:rsid w:val="004D1825"/>
    <w:rsid w:val="004F1E92"/>
    <w:rsid w:val="004F423E"/>
    <w:rsid w:val="004F7077"/>
    <w:rsid w:val="005047A8"/>
    <w:rsid w:val="00513DD6"/>
    <w:rsid w:val="0051580D"/>
    <w:rsid w:val="005175C7"/>
    <w:rsid w:val="0052655C"/>
    <w:rsid w:val="00527A1B"/>
    <w:rsid w:val="00530C69"/>
    <w:rsid w:val="00532A18"/>
    <w:rsid w:val="0053379F"/>
    <w:rsid w:val="00536222"/>
    <w:rsid w:val="00536A06"/>
    <w:rsid w:val="00541E9C"/>
    <w:rsid w:val="00544C4D"/>
    <w:rsid w:val="00546DC7"/>
    <w:rsid w:val="00547111"/>
    <w:rsid w:val="005471F8"/>
    <w:rsid w:val="00560F3E"/>
    <w:rsid w:val="0056328F"/>
    <w:rsid w:val="0057188E"/>
    <w:rsid w:val="00576F54"/>
    <w:rsid w:val="00577627"/>
    <w:rsid w:val="00582E3A"/>
    <w:rsid w:val="00592D29"/>
    <w:rsid w:val="00592D74"/>
    <w:rsid w:val="005979D6"/>
    <w:rsid w:val="005A27D1"/>
    <w:rsid w:val="005A4D9A"/>
    <w:rsid w:val="005A72C7"/>
    <w:rsid w:val="005B335D"/>
    <w:rsid w:val="005C03CD"/>
    <w:rsid w:val="005C3CF7"/>
    <w:rsid w:val="005D3E8E"/>
    <w:rsid w:val="005E1E02"/>
    <w:rsid w:val="005E2C44"/>
    <w:rsid w:val="005E4B4F"/>
    <w:rsid w:val="005F510E"/>
    <w:rsid w:val="00604290"/>
    <w:rsid w:val="00604D59"/>
    <w:rsid w:val="006063FF"/>
    <w:rsid w:val="00610E60"/>
    <w:rsid w:val="006168CE"/>
    <w:rsid w:val="00621188"/>
    <w:rsid w:val="006257ED"/>
    <w:rsid w:val="006401AE"/>
    <w:rsid w:val="00641790"/>
    <w:rsid w:val="00643B91"/>
    <w:rsid w:val="00644DDD"/>
    <w:rsid w:val="0064640F"/>
    <w:rsid w:val="006468E9"/>
    <w:rsid w:val="00647F3B"/>
    <w:rsid w:val="00656548"/>
    <w:rsid w:val="006602B4"/>
    <w:rsid w:val="006605A0"/>
    <w:rsid w:val="00667C50"/>
    <w:rsid w:val="00677615"/>
    <w:rsid w:val="006777A1"/>
    <w:rsid w:val="006801AA"/>
    <w:rsid w:val="0068292B"/>
    <w:rsid w:val="00686805"/>
    <w:rsid w:val="00695808"/>
    <w:rsid w:val="006A0A70"/>
    <w:rsid w:val="006A27AD"/>
    <w:rsid w:val="006A4790"/>
    <w:rsid w:val="006A5E9F"/>
    <w:rsid w:val="006B2CA5"/>
    <w:rsid w:val="006B46FB"/>
    <w:rsid w:val="006C0731"/>
    <w:rsid w:val="006C4F80"/>
    <w:rsid w:val="006D1A0C"/>
    <w:rsid w:val="006E21FB"/>
    <w:rsid w:val="006E3B83"/>
    <w:rsid w:val="006F233B"/>
    <w:rsid w:val="006F5B95"/>
    <w:rsid w:val="00700516"/>
    <w:rsid w:val="00703040"/>
    <w:rsid w:val="00703CD6"/>
    <w:rsid w:val="00711A50"/>
    <w:rsid w:val="00715333"/>
    <w:rsid w:val="00715A6C"/>
    <w:rsid w:val="00724F5A"/>
    <w:rsid w:val="0073009D"/>
    <w:rsid w:val="007325DA"/>
    <w:rsid w:val="007339F6"/>
    <w:rsid w:val="007344E2"/>
    <w:rsid w:val="007361AA"/>
    <w:rsid w:val="00740466"/>
    <w:rsid w:val="00744FE3"/>
    <w:rsid w:val="0075061C"/>
    <w:rsid w:val="007542B8"/>
    <w:rsid w:val="0076257E"/>
    <w:rsid w:val="00762C7D"/>
    <w:rsid w:val="0077321D"/>
    <w:rsid w:val="007842B4"/>
    <w:rsid w:val="00792342"/>
    <w:rsid w:val="0079692B"/>
    <w:rsid w:val="007977A8"/>
    <w:rsid w:val="007A397E"/>
    <w:rsid w:val="007A6E89"/>
    <w:rsid w:val="007B512A"/>
    <w:rsid w:val="007B56C6"/>
    <w:rsid w:val="007C00D4"/>
    <w:rsid w:val="007C2097"/>
    <w:rsid w:val="007D6A07"/>
    <w:rsid w:val="007F7259"/>
    <w:rsid w:val="00800988"/>
    <w:rsid w:val="00801501"/>
    <w:rsid w:val="008040A8"/>
    <w:rsid w:val="008204F6"/>
    <w:rsid w:val="0082793C"/>
    <w:rsid w:val="008279FA"/>
    <w:rsid w:val="00832F32"/>
    <w:rsid w:val="00860E94"/>
    <w:rsid w:val="00862343"/>
    <w:rsid w:val="008626E7"/>
    <w:rsid w:val="00870EE7"/>
    <w:rsid w:val="00886ADF"/>
    <w:rsid w:val="008A45A6"/>
    <w:rsid w:val="008A47DE"/>
    <w:rsid w:val="008A749B"/>
    <w:rsid w:val="008B2EA2"/>
    <w:rsid w:val="008B5C2B"/>
    <w:rsid w:val="008C09A0"/>
    <w:rsid w:val="008C2DD3"/>
    <w:rsid w:val="008E75D1"/>
    <w:rsid w:val="008F207D"/>
    <w:rsid w:val="008F4FE8"/>
    <w:rsid w:val="008F686C"/>
    <w:rsid w:val="00900BBE"/>
    <w:rsid w:val="009044B2"/>
    <w:rsid w:val="00913B95"/>
    <w:rsid w:val="009148DE"/>
    <w:rsid w:val="00921B26"/>
    <w:rsid w:val="00921C0F"/>
    <w:rsid w:val="00932BED"/>
    <w:rsid w:val="009360DF"/>
    <w:rsid w:val="00941CF2"/>
    <w:rsid w:val="00947AF5"/>
    <w:rsid w:val="0096353A"/>
    <w:rsid w:val="009647ED"/>
    <w:rsid w:val="00974E16"/>
    <w:rsid w:val="00976B0B"/>
    <w:rsid w:val="009777D9"/>
    <w:rsid w:val="00983D01"/>
    <w:rsid w:val="00991B88"/>
    <w:rsid w:val="009932CB"/>
    <w:rsid w:val="009964B1"/>
    <w:rsid w:val="00997F93"/>
    <w:rsid w:val="009A158B"/>
    <w:rsid w:val="009A2641"/>
    <w:rsid w:val="009A5753"/>
    <w:rsid w:val="009A579D"/>
    <w:rsid w:val="009A7E4E"/>
    <w:rsid w:val="009C0297"/>
    <w:rsid w:val="009C43F6"/>
    <w:rsid w:val="009D1DF2"/>
    <w:rsid w:val="009E06F4"/>
    <w:rsid w:val="009E2974"/>
    <w:rsid w:val="009E3297"/>
    <w:rsid w:val="009E5EF3"/>
    <w:rsid w:val="009F28F0"/>
    <w:rsid w:val="009F4FEC"/>
    <w:rsid w:val="009F734F"/>
    <w:rsid w:val="00A126F4"/>
    <w:rsid w:val="00A17E54"/>
    <w:rsid w:val="00A246B6"/>
    <w:rsid w:val="00A33CA0"/>
    <w:rsid w:val="00A43FCA"/>
    <w:rsid w:val="00A457F2"/>
    <w:rsid w:val="00A46450"/>
    <w:rsid w:val="00A47C41"/>
    <w:rsid w:val="00A47E70"/>
    <w:rsid w:val="00A50114"/>
    <w:rsid w:val="00A50CF0"/>
    <w:rsid w:val="00A66A71"/>
    <w:rsid w:val="00A70FD0"/>
    <w:rsid w:val="00A7274B"/>
    <w:rsid w:val="00A76233"/>
    <w:rsid w:val="00A7671C"/>
    <w:rsid w:val="00A76E8A"/>
    <w:rsid w:val="00A85429"/>
    <w:rsid w:val="00A90132"/>
    <w:rsid w:val="00AA2CBC"/>
    <w:rsid w:val="00AA3789"/>
    <w:rsid w:val="00AB3488"/>
    <w:rsid w:val="00AB3C44"/>
    <w:rsid w:val="00AB7EFF"/>
    <w:rsid w:val="00AC5820"/>
    <w:rsid w:val="00AD1CD8"/>
    <w:rsid w:val="00AD2328"/>
    <w:rsid w:val="00AD5419"/>
    <w:rsid w:val="00AD694F"/>
    <w:rsid w:val="00AE2573"/>
    <w:rsid w:val="00AE40F0"/>
    <w:rsid w:val="00AE4104"/>
    <w:rsid w:val="00AE7D5F"/>
    <w:rsid w:val="00AF2E82"/>
    <w:rsid w:val="00AF39E2"/>
    <w:rsid w:val="00AF5492"/>
    <w:rsid w:val="00AF672B"/>
    <w:rsid w:val="00B041C5"/>
    <w:rsid w:val="00B120CB"/>
    <w:rsid w:val="00B12BAB"/>
    <w:rsid w:val="00B15767"/>
    <w:rsid w:val="00B16BB2"/>
    <w:rsid w:val="00B258BB"/>
    <w:rsid w:val="00B3438D"/>
    <w:rsid w:val="00B40A6A"/>
    <w:rsid w:val="00B43F3B"/>
    <w:rsid w:val="00B45679"/>
    <w:rsid w:val="00B568DA"/>
    <w:rsid w:val="00B606FE"/>
    <w:rsid w:val="00B618B6"/>
    <w:rsid w:val="00B62A13"/>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C02E9"/>
    <w:rsid w:val="00BC10F8"/>
    <w:rsid w:val="00BC6249"/>
    <w:rsid w:val="00BD0793"/>
    <w:rsid w:val="00BD279D"/>
    <w:rsid w:val="00BD2DA1"/>
    <w:rsid w:val="00BD453D"/>
    <w:rsid w:val="00BD6BB8"/>
    <w:rsid w:val="00BD7007"/>
    <w:rsid w:val="00BD73A9"/>
    <w:rsid w:val="00BE37A0"/>
    <w:rsid w:val="00BF069D"/>
    <w:rsid w:val="00BF13E2"/>
    <w:rsid w:val="00BF1561"/>
    <w:rsid w:val="00BF2927"/>
    <w:rsid w:val="00BF6460"/>
    <w:rsid w:val="00C07CF8"/>
    <w:rsid w:val="00C12F39"/>
    <w:rsid w:val="00C13852"/>
    <w:rsid w:val="00C213BA"/>
    <w:rsid w:val="00C272B2"/>
    <w:rsid w:val="00C365E5"/>
    <w:rsid w:val="00C417AB"/>
    <w:rsid w:val="00C41E5A"/>
    <w:rsid w:val="00C43C3C"/>
    <w:rsid w:val="00C56EC7"/>
    <w:rsid w:val="00C65A22"/>
    <w:rsid w:val="00C66BA2"/>
    <w:rsid w:val="00C75AA9"/>
    <w:rsid w:val="00C949A9"/>
    <w:rsid w:val="00C95985"/>
    <w:rsid w:val="00CA6E81"/>
    <w:rsid w:val="00CB0DE9"/>
    <w:rsid w:val="00CB1064"/>
    <w:rsid w:val="00CB3513"/>
    <w:rsid w:val="00CB3D43"/>
    <w:rsid w:val="00CC3021"/>
    <w:rsid w:val="00CC4885"/>
    <w:rsid w:val="00CC4B9B"/>
    <w:rsid w:val="00CC5026"/>
    <w:rsid w:val="00CC68D0"/>
    <w:rsid w:val="00CE4243"/>
    <w:rsid w:val="00CF7951"/>
    <w:rsid w:val="00CF7CE8"/>
    <w:rsid w:val="00D005A3"/>
    <w:rsid w:val="00D03F9A"/>
    <w:rsid w:val="00D060A3"/>
    <w:rsid w:val="00D062CE"/>
    <w:rsid w:val="00D06D51"/>
    <w:rsid w:val="00D0764F"/>
    <w:rsid w:val="00D11CCC"/>
    <w:rsid w:val="00D16DA8"/>
    <w:rsid w:val="00D16F6B"/>
    <w:rsid w:val="00D20B38"/>
    <w:rsid w:val="00D24991"/>
    <w:rsid w:val="00D26C06"/>
    <w:rsid w:val="00D27701"/>
    <w:rsid w:val="00D32E57"/>
    <w:rsid w:val="00D50255"/>
    <w:rsid w:val="00D52498"/>
    <w:rsid w:val="00D63B0F"/>
    <w:rsid w:val="00D660CB"/>
    <w:rsid w:val="00D84047"/>
    <w:rsid w:val="00D847CE"/>
    <w:rsid w:val="00D9597E"/>
    <w:rsid w:val="00D967CF"/>
    <w:rsid w:val="00DA1C32"/>
    <w:rsid w:val="00DB7432"/>
    <w:rsid w:val="00DC4CF1"/>
    <w:rsid w:val="00DC748E"/>
    <w:rsid w:val="00DD3B68"/>
    <w:rsid w:val="00DD4BA6"/>
    <w:rsid w:val="00DD4C82"/>
    <w:rsid w:val="00DD4E13"/>
    <w:rsid w:val="00DD5734"/>
    <w:rsid w:val="00DE25B4"/>
    <w:rsid w:val="00DE34CF"/>
    <w:rsid w:val="00DE42E5"/>
    <w:rsid w:val="00DF0CF8"/>
    <w:rsid w:val="00DF5626"/>
    <w:rsid w:val="00E04D63"/>
    <w:rsid w:val="00E13F3D"/>
    <w:rsid w:val="00E22C4A"/>
    <w:rsid w:val="00E32473"/>
    <w:rsid w:val="00E324B2"/>
    <w:rsid w:val="00E33F1A"/>
    <w:rsid w:val="00E34898"/>
    <w:rsid w:val="00E354AE"/>
    <w:rsid w:val="00E5208C"/>
    <w:rsid w:val="00E5218D"/>
    <w:rsid w:val="00E70E14"/>
    <w:rsid w:val="00E76044"/>
    <w:rsid w:val="00E77FF8"/>
    <w:rsid w:val="00E84987"/>
    <w:rsid w:val="00E8557C"/>
    <w:rsid w:val="00E96107"/>
    <w:rsid w:val="00EB09B7"/>
    <w:rsid w:val="00EB09BF"/>
    <w:rsid w:val="00EB22E9"/>
    <w:rsid w:val="00EB281E"/>
    <w:rsid w:val="00EB3B82"/>
    <w:rsid w:val="00EB5DDD"/>
    <w:rsid w:val="00EB5E22"/>
    <w:rsid w:val="00EC2ACC"/>
    <w:rsid w:val="00EC469F"/>
    <w:rsid w:val="00EC5083"/>
    <w:rsid w:val="00ED43BB"/>
    <w:rsid w:val="00EE04F9"/>
    <w:rsid w:val="00EE7D7C"/>
    <w:rsid w:val="00EF28DD"/>
    <w:rsid w:val="00F04CF3"/>
    <w:rsid w:val="00F12622"/>
    <w:rsid w:val="00F13CA7"/>
    <w:rsid w:val="00F151B8"/>
    <w:rsid w:val="00F16D0A"/>
    <w:rsid w:val="00F24DB2"/>
    <w:rsid w:val="00F25D98"/>
    <w:rsid w:val="00F27B4E"/>
    <w:rsid w:val="00F300FB"/>
    <w:rsid w:val="00F31921"/>
    <w:rsid w:val="00F40D7D"/>
    <w:rsid w:val="00F45842"/>
    <w:rsid w:val="00F46A8E"/>
    <w:rsid w:val="00F724F5"/>
    <w:rsid w:val="00F80D6A"/>
    <w:rsid w:val="00F81E62"/>
    <w:rsid w:val="00F8760A"/>
    <w:rsid w:val="00F91561"/>
    <w:rsid w:val="00F92BB3"/>
    <w:rsid w:val="00FA4098"/>
    <w:rsid w:val="00FB3296"/>
    <w:rsid w:val="00FB3AFD"/>
    <w:rsid w:val="00FB6386"/>
    <w:rsid w:val="00FC0DBC"/>
    <w:rsid w:val="00FC3F56"/>
    <w:rsid w:val="00FD6EBB"/>
    <w:rsid w:val="00FD7B32"/>
    <w:rsid w:val="00FE0A54"/>
    <w:rsid w:val="00FE2970"/>
    <w:rsid w:val="00FE5B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29F17-47FF-41DF-A1CA-C4CAF1BE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Shabnam_0626_Nok</cp:lastModifiedBy>
  <cp:revision>6</cp:revision>
  <cp:lastPrinted>1900-01-01T05:00:00Z</cp:lastPrinted>
  <dcterms:created xsi:type="dcterms:W3CDTF">2019-06-27T02:29:00Z</dcterms:created>
  <dcterms:modified xsi:type="dcterms:W3CDTF">2019-06-27T03:44:00Z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